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6B7A" w14:textId="2B49FA62" w:rsidR="00F740E7" w:rsidRDefault="00F740E7" w:rsidP="00F740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Opzet opleidingsbeleidsnotitie</w:t>
      </w:r>
      <w:r>
        <w:rPr>
          <w:rStyle w:val="scxw144134903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contextualspellingandgrammarerror"/>
          <w:rFonts w:ascii="Arial" w:hAnsi="Arial" w:cs="Arial"/>
          <w:b/>
          <w:bCs/>
        </w:rPr>
        <w:t>voor</w:t>
      </w:r>
      <w:r>
        <w:rPr>
          <w:rStyle w:val="normaltextrun"/>
          <w:rFonts w:ascii="Arial" w:hAnsi="Arial" w:cs="Arial"/>
          <w:b/>
          <w:bCs/>
        </w:rPr>
        <w:t> de praktijkopleidingsinstelling Klinisch Psycholoog</w:t>
      </w:r>
    </w:p>
    <w:p w14:paraId="62ED0A60" w14:textId="77777777" w:rsidR="00F740E7" w:rsidRDefault="00F740E7" w:rsidP="00F740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Voor het schrijven van de opleidingsbeleidsnotitie vragen we u om een zo compleet mogelijk beeld te geven van uw praktijk(</w:t>
      </w:r>
      <w:r>
        <w:rPr>
          <w:rStyle w:val="spellingerror"/>
          <w:rFonts w:ascii="Arial" w:hAnsi="Arial" w:cs="Arial"/>
          <w:sz w:val="22"/>
          <w:szCs w:val="22"/>
        </w:rPr>
        <w:t>opleidings</w:t>
      </w:r>
      <w:r>
        <w:rPr>
          <w:rStyle w:val="normaltextrun"/>
          <w:rFonts w:ascii="Arial" w:hAnsi="Arial" w:cs="Arial"/>
          <w:sz w:val="22"/>
          <w:szCs w:val="22"/>
        </w:rPr>
        <w:t>)instelling. Alle informatie omtrent de eisen en selectiecriteria aan het opleidingsteam en aan de praktijkopleidingsinstelling kunt u vinden op de </w:t>
      </w:r>
      <w:hyperlink r:id="rId8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website van de FGzPt</w:t>
        </w:r>
      </w:hyperlink>
      <w:r>
        <w:rPr>
          <w:rStyle w:val="normaltextrun"/>
          <w:rFonts w:ascii="Arial" w:hAnsi="Arial" w:cs="Arial"/>
          <w:sz w:val="22"/>
          <w:szCs w:val="22"/>
        </w:rPr>
        <w:t>. We vragen u ook naar een aantal contracten/overeenkomsten: deze graag als bijlage toevoegen. Voor meer informatie omtrent de opleidingsbeleidsnotitie kunt u mailen naar 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wietskedijkink@rino.nl</w:t>
        </w:r>
      </w:hyperlink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C0059A" w14:textId="5017585E" w:rsidR="00F740E7" w:rsidRDefault="00F740E7" w:rsidP="00F740E7"/>
    <w:p w14:paraId="3B2C267B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 1: algemene informatie organisatie en visie op opleiden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27CD2356" w14:textId="77777777" w:rsidR="00F740E7" w:rsidRPr="00F740E7" w:rsidRDefault="00F740E7" w:rsidP="00F740E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Omschrijving organisatie:  </w:t>
      </w:r>
    </w:p>
    <w:p w14:paraId="03D16E3E" w14:textId="77777777" w:rsidR="00F740E7" w:rsidRPr="00F740E7" w:rsidRDefault="00F740E7" w:rsidP="00F740E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formatie en disciplines medewerkers </w:t>
      </w:r>
    </w:p>
    <w:p w14:paraId="147EE564" w14:textId="77777777" w:rsidR="00F740E7" w:rsidRPr="00F740E7" w:rsidRDefault="00F740E7" w:rsidP="00F740E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Soorten cliënten binnen de organisatie  </w:t>
      </w:r>
    </w:p>
    <w:p w14:paraId="6332EEE3" w14:textId="77777777" w:rsidR="00F740E7" w:rsidRPr="00F740E7" w:rsidRDefault="00F740E7" w:rsidP="00F740E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Eventuele verschillende locaties / afdelingen omschrijven </w:t>
      </w:r>
    </w:p>
    <w:p w14:paraId="34037832" w14:textId="77777777" w:rsidR="00F740E7" w:rsidRPr="00F740E7" w:rsidRDefault="00F740E7" w:rsidP="00F740E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Wat is de algemene identiteit en missie &amp; visie van de instelling en welke visie op het opleiden volgt daar uit? </w:t>
      </w:r>
    </w:p>
    <w:p w14:paraId="0426E811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 </w:t>
      </w:r>
    </w:p>
    <w:p w14:paraId="63A175BE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 2: het opleidingsteam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442EE240" w14:textId="77777777" w:rsidR="00F740E7" w:rsidRPr="00F740E7" w:rsidRDefault="00F740E7" w:rsidP="00F740E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Selectie en eisen aan de P-opleider/praktijkopleider en waarnemend praktijkopleider </w:t>
      </w:r>
      <w:r w:rsidRPr="00F740E7">
        <w:rPr>
          <w:rFonts w:ascii="Arial" w:eastAsia="Times New Roman" w:hAnsi="Arial" w:cs="Arial"/>
          <w:i/>
          <w:iCs/>
          <w:lang w:eastAsia="nl-NL"/>
        </w:rPr>
        <w:t>(voor erkenningsvisitatie: CV (beoogd) P-/praktijkopleider toevoegen + waarnemend praktijkopleider)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55AA7E20" w14:textId="77777777" w:rsidR="00F740E7" w:rsidRPr="00F740E7" w:rsidRDefault="00F740E7" w:rsidP="00F740E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Selectie en eisen aan de werkbegeleider(s) </w:t>
      </w:r>
    </w:p>
    <w:p w14:paraId="08B57968" w14:textId="77777777" w:rsidR="00F740E7" w:rsidRPr="00F740E7" w:rsidRDefault="00F740E7" w:rsidP="00F740E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Selectie en eisen aan de supervisor(en)   </w:t>
      </w:r>
    </w:p>
    <w:p w14:paraId="34FF2DD9" w14:textId="77777777" w:rsidR="00F740E7" w:rsidRPr="00F740E7" w:rsidRDefault="00F740E7" w:rsidP="00F740E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Welke personen zitten in het opleidingsteam? </w:t>
      </w:r>
    </w:p>
    <w:p w14:paraId="3C8EB7F9" w14:textId="77777777" w:rsidR="00F740E7" w:rsidRPr="00F740E7" w:rsidRDefault="00F740E7" w:rsidP="00F740E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Werkzaamheden en verantwoordelijkheden P-/praktijkopleider </w:t>
      </w:r>
      <w:r w:rsidRPr="00F740E7">
        <w:rPr>
          <w:rFonts w:ascii="Arial" w:eastAsia="Times New Roman" w:hAnsi="Arial" w:cs="Arial"/>
          <w:i/>
          <w:iCs/>
          <w:lang w:eastAsia="nl-NL"/>
        </w:rPr>
        <w:t>(contract toevoegen)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4A3492A3" w14:textId="77777777" w:rsidR="00F740E7" w:rsidRPr="00F740E7" w:rsidRDefault="00F740E7" w:rsidP="00F740E7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Werkzaamheden en verantwoordelijkheden werkbegeleider </w:t>
      </w:r>
    </w:p>
    <w:p w14:paraId="5DEA667B" w14:textId="77777777" w:rsidR="00F740E7" w:rsidRPr="00F740E7" w:rsidRDefault="00F740E7" w:rsidP="00F740E7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Werkzaamheden en verantwoordelijkheden supervisor(en) </w:t>
      </w:r>
    </w:p>
    <w:p w14:paraId="046A72C6" w14:textId="77777777" w:rsidR="00F740E7" w:rsidRPr="00F740E7" w:rsidRDefault="00F740E7" w:rsidP="00F740E7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Organogram organisatie: expliciete plaats van de P-/praktijkopleider (rechtstreeks onder RvB) </w:t>
      </w:r>
    </w:p>
    <w:p w14:paraId="02C1D39A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 </w:t>
      </w:r>
    </w:p>
    <w:p w14:paraId="60DF5ADD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 3: Samenwerking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73ADB8A9" w14:textId="77777777" w:rsidR="00F740E7" w:rsidRPr="00F740E7" w:rsidRDefault="00F740E7" w:rsidP="00F740E7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Bij eventuele samenwerking (tussen praktijkinstellingen): waarom is de samenwerking opgezet? hoe is dit georganiseerd? Wie heeft welke verantwoordelijkheid? Wat zijn de financiële afspraken </w:t>
      </w:r>
      <w:r w:rsidRPr="00F740E7">
        <w:rPr>
          <w:rFonts w:ascii="Arial" w:eastAsia="Times New Roman" w:hAnsi="Arial" w:cs="Arial"/>
          <w:i/>
          <w:iCs/>
          <w:lang w:eastAsia="nl-NL"/>
        </w:rPr>
        <w:t>(Detacheringscontract </w:t>
      </w:r>
      <w:proofErr w:type="spellStart"/>
      <w:r w:rsidRPr="00F740E7">
        <w:rPr>
          <w:rFonts w:ascii="Arial" w:eastAsia="Times New Roman" w:hAnsi="Arial" w:cs="Arial"/>
          <w:i/>
          <w:iCs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i/>
          <w:iCs/>
          <w:lang w:eastAsia="nl-NL"/>
        </w:rPr>
        <w:t> en samenwerkingsovereenkomst instellingen toevoegen)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6A921D35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 </w:t>
      </w:r>
    </w:p>
    <w:p w14:paraId="0277772A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 4: Sollicitatieprocedure, selectieprocedure voor de </w:t>
      </w:r>
      <w:proofErr w:type="spellStart"/>
      <w:r w:rsidRPr="00F740E7">
        <w:rPr>
          <w:rFonts w:ascii="Arial" w:eastAsia="Times New Roman" w:hAnsi="Arial" w:cs="Arial"/>
          <w:b/>
          <w:bCs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lang w:eastAsia="nl-NL"/>
        </w:rPr>
        <w:t> </w:t>
      </w:r>
    </w:p>
    <w:p w14:paraId="3C2331DE" w14:textId="77777777" w:rsidR="00F740E7" w:rsidRPr="00F740E7" w:rsidRDefault="00F740E7" w:rsidP="00F740E7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Hoe loopt de procedure, wie zijn erbij betrokken. De praktijkopleider is verantwoordelijk voor de inhoudelijke selectie van kandidaten voor opleidingsplaatsen </w:t>
      </w:r>
    </w:p>
    <w:p w14:paraId="2D3CE08D" w14:textId="77777777" w:rsidR="00F740E7" w:rsidRPr="00F740E7" w:rsidRDefault="00F740E7" w:rsidP="00F740E7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Selectiecriteria en competenties van de kandidaat </w:t>
      </w:r>
    </w:p>
    <w:p w14:paraId="137F55F8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 </w:t>
      </w:r>
    </w:p>
    <w:p w14:paraId="1711CF48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 5: Leerarbeidsvoorwaarden 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2149BBE0" w14:textId="77777777" w:rsidR="00F740E7" w:rsidRPr="00F740E7" w:rsidRDefault="00F740E7" w:rsidP="00F740E7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Honorering, salarisschalen </w:t>
      </w:r>
    </w:p>
    <w:p w14:paraId="24B93520" w14:textId="77777777" w:rsidR="00F740E7" w:rsidRPr="00F740E7" w:rsidRDefault="00F740E7" w:rsidP="00F740E7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Studiekostenvergoeding  </w:t>
      </w:r>
    </w:p>
    <w:p w14:paraId="7037E1AA" w14:textId="6C8D2FD3" w:rsidR="00F740E7" w:rsidRDefault="00F740E7" w:rsidP="00F740E7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Eventuele terugbetalingsregeling  </w:t>
      </w:r>
    </w:p>
    <w:p w14:paraId="7F70A3C4" w14:textId="5B2E32D4" w:rsidR="00DE77D7" w:rsidRPr="00815153" w:rsidRDefault="00DE77D7" w:rsidP="00F740E7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815153">
        <w:rPr>
          <w:rFonts w:ascii="Arial" w:eastAsia="Times New Roman" w:hAnsi="Arial" w:cs="Arial"/>
          <w:lang w:eastAsia="nl-NL"/>
        </w:rPr>
        <w:t xml:space="preserve">Vergoeding leertherapie en supervisie </w:t>
      </w:r>
    </w:p>
    <w:p w14:paraId="0F3BD4D2" w14:textId="77777777" w:rsidR="00815153" w:rsidRDefault="00F740E7" w:rsidP="00815153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Volgen van het theoretische deel van de opleiding </w:t>
      </w:r>
    </w:p>
    <w:p w14:paraId="6B0CE274" w14:textId="056044F9" w:rsidR="00F740E7" w:rsidRPr="00815153" w:rsidRDefault="00F740E7" w:rsidP="00815153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815153">
        <w:rPr>
          <w:rFonts w:ascii="Arial" w:eastAsia="Times New Roman" w:hAnsi="Arial" w:cs="Arial"/>
          <w:lang w:eastAsia="nl-NL"/>
        </w:rPr>
        <w:t>Productievermindering (ten minste 25%) </w:t>
      </w:r>
      <w:r w:rsidR="00815153">
        <w:rPr>
          <w:rFonts w:ascii="Arial" w:eastAsia="Times New Roman" w:hAnsi="Arial" w:cs="Arial"/>
          <w:lang w:eastAsia="nl-NL"/>
        </w:rPr>
        <w:br/>
      </w:r>
      <w:r w:rsidR="00815153" w:rsidRPr="00815153">
        <w:rPr>
          <w:color w:val="FF0000"/>
        </w:rPr>
        <w:t xml:space="preserve">Uit KEK </w:t>
      </w:r>
      <w:r w:rsidR="00815153" w:rsidRPr="00815153">
        <w:rPr>
          <w:color w:val="FF0000"/>
          <w:sz w:val="18"/>
          <w:szCs w:val="18"/>
        </w:rPr>
        <w:t xml:space="preserve">KP en KNP: productienorm ten hoogste 75% van die van een medewerker geregistreerd als klinisch (neuro) psycholoog, exclusief de werkzaamheden die </w:t>
      </w:r>
      <w:proofErr w:type="spellStart"/>
      <w:r w:rsidR="00815153" w:rsidRPr="00815153">
        <w:rPr>
          <w:color w:val="FF0000"/>
          <w:sz w:val="18"/>
          <w:szCs w:val="18"/>
        </w:rPr>
        <w:t>gios</w:t>
      </w:r>
      <w:proofErr w:type="spellEnd"/>
      <w:r w:rsidR="00815153" w:rsidRPr="00815153">
        <w:rPr>
          <w:color w:val="FF0000"/>
          <w:sz w:val="18"/>
          <w:szCs w:val="18"/>
        </w:rPr>
        <w:t xml:space="preserve"> uitvoert voor wetenschappelijk onderzoek en managementtaken (MH) </w:t>
      </w:r>
    </w:p>
    <w:p w14:paraId="2D52931A" w14:textId="37F02332" w:rsidR="00815153" w:rsidRPr="00815153" w:rsidRDefault="00815153" w:rsidP="008151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815153">
        <w:rPr>
          <w:rFonts w:ascii="Arial" w:eastAsia="Times New Roman" w:hAnsi="Arial" w:cs="Arial"/>
          <w:i/>
          <w:iCs/>
          <w:lang w:eastAsia="nl-NL"/>
        </w:rPr>
        <w:t>(Leerarbeidsovereenkomst </w:t>
      </w:r>
      <w:proofErr w:type="spellStart"/>
      <w:r w:rsidRPr="00815153">
        <w:rPr>
          <w:rFonts w:ascii="Arial" w:eastAsia="Times New Roman" w:hAnsi="Arial" w:cs="Arial"/>
          <w:i/>
          <w:iCs/>
          <w:lang w:eastAsia="nl-NL"/>
        </w:rPr>
        <w:t>opleideling</w:t>
      </w:r>
      <w:proofErr w:type="spellEnd"/>
      <w:r w:rsidRPr="00815153">
        <w:rPr>
          <w:rFonts w:ascii="Arial" w:eastAsia="Times New Roman" w:hAnsi="Arial" w:cs="Arial"/>
          <w:i/>
          <w:iCs/>
          <w:lang w:eastAsia="nl-NL"/>
        </w:rPr>
        <w:t>(en) toevoegen)</w:t>
      </w:r>
      <w:r w:rsidRPr="00815153">
        <w:rPr>
          <w:rFonts w:ascii="Arial" w:eastAsia="Times New Roman" w:hAnsi="Arial" w:cs="Arial"/>
          <w:lang w:eastAsia="nl-NL"/>
        </w:rPr>
        <w:t> </w:t>
      </w:r>
    </w:p>
    <w:p w14:paraId="2162E40E" w14:textId="77777777" w:rsidR="00815153" w:rsidRDefault="00815153" w:rsidP="00F740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l-NL"/>
        </w:rPr>
      </w:pPr>
    </w:p>
    <w:p w14:paraId="772261B7" w14:textId="77777777" w:rsidR="00815153" w:rsidRDefault="00815153" w:rsidP="00F740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l-NL"/>
        </w:rPr>
      </w:pPr>
    </w:p>
    <w:p w14:paraId="40463541" w14:textId="77777777" w:rsidR="00815153" w:rsidRDefault="00815153" w:rsidP="00F740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l-NL"/>
        </w:rPr>
      </w:pPr>
    </w:p>
    <w:p w14:paraId="174B5B4F" w14:textId="7D0B9453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 6: De praktische invulling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40FAB280" w14:textId="77777777" w:rsidR="00F740E7" w:rsidRPr="00F740E7" w:rsidRDefault="00F740E7" w:rsidP="00F740E7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de werkplek, locatie, mobiel en laptop </w:t>
      </w:r>
      <w:proofErr w:type="spellStart"/>
      <w:r w:rsidRPr="00F740E7">
        <w:rPr>
          <w:rFonts w:ascii="Arial" w:eastAsia="Times New Roman" w:hAnsi="Arial" w:cs="Arial"/>
          <w:lang w:eastAsia="nl-NL"/>
        </w:rPr>
        <w:t>etc</w:t>
      </w:r>
      <w:proofErr w:type="spellEnd"/>
      <w:r w:rsidRPr="00F740E7">
        <w:rPr>
          <w:rFonts w:ascii="Arial" w:eastAsia="Times New Roman" w:hAnsi="Arial" w:cs="Arial"/>
          <w:lang w:eastAsia="nl-NL"/>
        </w:rPr>
        <w:t> </w:t>
      </w:r>
    </w:p>
    <w:p w14:paraId="6C9EB94E" w14:textId="77777777" w:rsidR="00F740E7" w:rsidRPr="00F740E7" w:rsidRDefault="00F740E7" w:rsidP="00F740E7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de werkzaamheden  </w:t>
      </w:r>
    </w:p>
    <w:p w14:paraId="2037D941" w14:textId="77777777" w:rsidR="00F740E7" w:rsidRPr="00F740E7" w:rsidRDefault="00F740E7" w:rsidP="00F740E7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Leerroute </w:t>
      </w:r>
      <w:proofErr w:type="spellStart"/>
      <w:r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lang w:eastAsia="nl-NL"/>
        </w:rPr>
        <w:t>: waar start de </w:t>
      </w:r>
      <w:proofErr w:type="spellStart"/>
      <w:r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lang w:eastAsia="nl-NL"/>
        </w:rPr>
        <w:t> (afdeling, locatie), welke  cliënten (doelgroep, leeftijd, soorten behandelingen) ziet de </w:t>
      </w:r>
      <w:proofErr w:type="spellStart"/>
      <w:r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lang w:eastAsia="nl-NL"/>
        </w:rPr>
        <w:t>? </w:t>
      </w:r>
    </w:p>
    <w:p w14:paraId="19964617" w14:textId="77777777" w:rsidR="00F740E7" w:rsidRPr="00F740E7" w:rsidRDefault="00F740E7" w:rsidP="00F740E7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de supervisie en werkbegeleiding </w:t>
      </w:r>
    </w:p>
    <w:p w14:paraId="350BB207" w14:textId="77777777" w:rsidR="00F740E7" w:rsidRPr="00F740E7" w:rsidRDefault="00F740E7" w:rsidP="00F740E7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productie en de werkdruk  </w:t>
      </w:r>
    </w:p>
    <w:p w14:paraId="1CB98FEF" w14:textId="77777777" w:rsidR="00F740E7" w:rsidRPr="00F740E7" w:rsidRDefault="00F740E7" w:rsidP="00F740E7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de aanwezigheid op de werkvloer van de werkbegeleider (50%) </w:t>
      </w:r>
    </w:p>
    <w:p w14:paraId="15D3920D" w14:textId="77777777" w:rsidR="00F740E7" w:rsidRPr="00F740E7" w:rsidRDefault="00F740E7" w:rsidP="00F740E7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vervanging bij afwezigheid praktijkopleider en werkbegeleider </w:t>
      </w:r>
    </w:p>
    <w:p w14:paraId="7096C879" w14:textId="77777777" w:rsidR="00F740E7" w:rsidRPr="00F740E7" w:rsidRDefault="00F740E7" w:rsidP="00F740E7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deelname aan multidisciplinair overleg, intervisie, diagnostiekoverleg, interdisciplinaire refereerbijeenkomsten </w:t>
      </w:r>
    </w:p>
    <w:p w14:paraId="6395BC4C" w14:textId="77777777" w:rsidR="00F740E7" w:rsidRPr="00F740E7" w:rsidRDefault="00F740E7" w:rsidP="00F740E7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opdrachten vanuit de opleiding  </w:t>
      </w:r>
    </w:p>
    <w:p w14:paraId="026590A5" w14:textId="77777777" w:rsidR="00F740E7" w:rsidRPr="00F740E7" w:rsidRDefault="00F740E7" w:rsidP="00F740E7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Afspraken over de verslaglegging </w:t>
      </w:r>
    </w:p>
    <w:p w14:paraId="0D6AC60A" w14:textId="77777777" w:rsidR="00F740E7" w:rsidRPr="00F740E7" w:rsidRDefault="00F740E7" w:rsidP="00F740E7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Halfjaarlijkse evaluatiegesprekken </w:t>
      </w:r>
    </w:p>
    <w:p w14:paraId="543C14AC" w14:textId="77777777" w:rsidR="00F740E7" w:rsidRPr="00F740E7" w:rsidRDefault="00F740E7" w:rsidP="00F740E7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proofErr w:type="spellStart"/>
      <w:r w:rsidRPr="00F740E7">
        <w:rPr>
          <w:rFonts w:ascii="Arial" w:eastAsia="Times New Roman" w:hAnsi="Arial" w:cs="Arial"/>
          <w:lang w:eastAsia="nl-NL"/>
        </w:rPr>
        <w:t>Eindejaarsbeoordeling</w:t>
      </w:r>
      <w:proofErr w:type="spellEnd"/>
      <w:r w:rsidRPr="00F740E7">
        <w:rPr>
          <w:rFonts w:ascii="Arial" w:eastAsia="Times New Roman" w:hAnsi="Arial" w:cs="Arial"/>
          <w:lang w:eastAsia="nl-NL"/>
        </w:rPr>
        <w:t>; hoe verloopt deze? </w:t>
      </w:r>
    </w:p>
    <w:p w14:paraId="1FF1ED51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 </w:t>
      </w:r>
    </w:p>
    <w:p w14:paraId="1F2A064F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 7: Procedure binnen de instelling in geval van problemen/conflicten 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2A40BBEC" w14:textId="581A5D2F" w:rsidR="00F740E7" w:rsidRPr="00F740E7" w:rsidRDefault="00815153" w:rsidP="00F740E7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Procedure</w:t>
      </w:r>
      <w:r w:rsidR="00F740E7" w:rsidRPr="00F740E7">
        <w:rPr>
          <w:rFonts w:ascii="Arial" w:eastAsia="Times New Roman" w:hAnsi="Arial" w:cs="Arial"/>
          <w:lang w:eastAsia="nl-NL"/>
        </w:rPr>
        <w:t xml:space="preserve"> conflicten tussen de </w:t>
      </w:r>
      <w:proofErr w:type="spellStart"/>
      <w:r w:rsidR="00F740E7"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="00F740E7" w:rsidRPr="00F740E7">
        <w:rPr>
          <w:rFonts w:ascii="Arial" w:eastAsia="Times New Roman" w:hAnsi="Arial" w:cs="Arial"/>
          <w:lang w:eastAsia="nl-NL"/>
        </w:rPr>
        <w:t> en de praktijkhouder </w:t>
      </w:r>
    </w:p>
    <w:p w14:paraId="1076218E" w14:textId="7C8E3CBA" w:rsidR="00F740E7" w:rsidRPr="00F740E7" w:rsidRDefault="00815153" w:rsidP="00F740E7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Procedure</w:t>
      </w:r>
      <w:r w:rsidRPr="00F740E7">
        <w:rPr>
          <w:rFonts w:ascii="Arial" w:eastAsia="Times New Roman" w:hAnsi="Arial" w:cs="Arial"/>
          <w:lang w:eastAsia="nl-NL"/>
        </w:rPr>
        <w:t xml:space="preserve"> </w:t>
      </w:r>
      <w:r w:rsidR="00F740E7" w:rsidRPr="00F740E7">
        <w:rPr>
          <w:rFonts w:ascii="Arial" w:eastAsia="Times New Roman" w:hAnsi="Arial" w:cs="Arial"/>
          <w:lang w:eastAsia="nl-NL"/>
        </w:rPr>
        <w:t>conflicten tussen de </w:t>
      </w:r>
      <w:proofErr w:type="spellStart"/>
      <w:r w:rsidR="00F740E7"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="00F740E7" w:rsidRPr="00F740E7">
        <w:rPr>
          <w:rFonts w:ascii="Arial" w:eastAsia="Times New Roman" w:hAnsi="Arial" w:cs="Arial"/>
          <w:lang w:eastAsia="nl-NL"/>
        </w:rPr>
        <w:t> en de praktijkopleider </w:t>
      </w:r>
    </w:p>
    <w:p w14:paraId="1EF20FBE" w14:textId="228F7194" w:rsidR="00F740E7" w:rsidRPr="00F740E7" w:rsidRDefault="00815153" w:rsidP="00F740E7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Procedure</w:t>
      </w:r>
      <w:r w:rsidRPr="00F740E7">
        <w:rPr>
          <w:rFonts w:ascii="Arial" w:eastAsia="Times New Roman" w:hAnsi="Arial" w:cs="Arial"/>
          <w:lang w:eastAsia="nl-NL"/>
        </w:rPr>
        <w:t xml:space="preserve"> </w:t>
      </w:r>
      <w:r w:rsidR="00F740E7" w:rsidRPr="00F740E7">
        <w:rPr>
          <w:rFonts w:ascii="Arial" w:eastAsia="Times New Roman" w:hAnsi="Arial" w:cs="Arial"/>
          <w:lang w:eastAsia="nl-NL"/>
        </w:rPr>
        <w:t>conflicten tussen de </w:t>
      </w:r>
      <w:proofErr w:type="spellStart"/>
      <w:r w:rsidR="00F740E7"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="00F740E7" w:rsidRPr="00F740E7">
        <w:rPr>
          <w:rFonts w:ascii="Arial" w:eastAsia="Times New Roman" w:hAnsi="Arial" w:cs="Arial"/>
          <w:lang w:eastAsia="nl-NL"/>
        </w:rPr>
        <w:t> en de werkbegeleider </w:t>
      </w:r>
    </w:p>
    <w:p w14:paraId="4752A69E" w14:textId="48ADB68E" w:rsidR="00F740E7" w:rsidRPr="00F740E7" w:rsidRDefault="00815153" w:rsidP="00F740E7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Procedure</w:t>
      </w:r>
      <w:r w:rsidRPr="00F740E7">
        <w:rPr>
          <w:rFonts w:ascii="Arial" w:eastAsia="Times New Roman" w:hAnsi="Arial" w:cs="Arial"/>
          <w:lang w:eastAsia="nl-NL"/>
        </w:rPr>
        <w:t xml:space="preserve"> </w:t>
      </w:r>
      <w:r w:rsidR="00F740E7" w:rsidRPr="00F740E7">
        <w:rPr>
          <w:rFonts w:ascii="Arial" w:eastAsia="Times New Roman" w:hAnsi="Arial" w:cs="Arial"/>
          <w:lang w:eastAsia="nl-NL"/>
        </w:rPr>
        <w:t>conflicten tussen de </w:t>
      </w:r>
      <w:proofErr w:type="spellStart"/>
      <w:r w:rsidR="00F740E7"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="00F740E7" w:rsidRPr="00F740E7">
        <w:rPr>
          <w:rFonts w:ascii="Arial" w:eastAsia="Times New Roman" w:hAnsi="Arial" w:cs="Arial"/>
          <w:lang w:eastAsia="nl-NL"/>
        </w:rPr>
        <w:t> en de supervisor </w:t>
      </w:r>
    </w:p>
    <w:p w14:paraId="48CED6E3" w14:textId="77777777" w:rsidR="00F740E7" w:rsidRPr="00F740E7" w:rsidRDefault="00F740E7" w:rsidP="00F740E7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Hoofdopleider van de opleidingsinstelling op de hoogte brengen </w:t>
      </w:r>
    </w:p>
    <w:p w14:paraId="421693FD" w14:textId="77777777" w:rsidR="00F740E7" w:rsidRPr="00F740E7" w:rsidRDefault="00F740E7" w:rsidP="00F740E7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Mogelijkheid bij vertrouwenspersoon RINO amsterdam </w:t>
      </w:r>
    </w:p>
    <w:p w14:paraId="77381C5C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 </w:t>
      </w:r>
    </w:p>
    <w:p w14:paraId="3EA4F241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b/>
          <w:bCs/>
          <w:lang w:eastAsia="nl-NL"/>
        </w:rPr>
        <w:t>Hoofdstuk 8: Wettelijke aansprakelijkheid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58EE72C4" w14:textId="77777777" w:rsidR="00F740E7" w:rsidRPr="00F740E7" w:rsidRDefault="00F740E7" w:rsidP="00F740E7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Beleid omtrent de eindverantwoordelijkheid </w:t>
      </w:r>
    </w:p>
    <w:p w14:paraId="4EB5AA29" w14:textId="77777777" w:rsidR="00F740E7" w:rsidRPr="00F740E7" w:rsidRDefault="00F740E7" w:rsidP="00F740E7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Beleid omtrent de wettelijke en tuchtrechtelijke aansprakelijkheid voor de </w:t>
      </w:r>
      <w:proofErr w:type="spellStart"/>
      <w:r w:rsidRPr="00F740E7">
        <w:rPr>
          <w:rFonts w:ascii="Arial" w:eastAsia="Times New Roman" w:hAnsi="Arial" w:cs="Arial"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lang w:eastAsia="nl-NL"/>
        </w:rPr>
        <w:t> </w:t>
      </w:r>
    </w:p>
    <w:p w14:paraId="2A4DC262" w14:textId="77777777" w:rsidR="00F740E7" w:rsidRPr="00F740E7" w:rsidRDefault="00F740E7" w:rsidP="00F740E7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Gedragscodes en beroepsethiek </w:t>
      </w:r>
    </w:p>
    <w:p w14:paraId="0426FB21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lang w:eastAsia="nl-NL"/>
        </w:rPr>
        <w:t> </w:t>
      </w:r>
    </w:p>
    <w:p w14:paraId="667CC613" w14:textId="77777777" w:rsidR="00F740E7" w:rsidRPr="00F740E7" w:rsidRDefault="00F740E7" w:rsidP="00F740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740E7">
        <w:rPr>
          <w:rFonts w:ascii="Arial" w:eastAsia="Times New Roman" w:hAnsi="Arial" w:cs="Arial"/>
          <w:i/>
          <w:iCs/>
          <w:lang w:eastAsia="nl-NL"/>
        </w:rPr>
        <w:t>Bijlagen toevoegen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5BC7C3BB" w14:textId="10C6FBE6" w:rsidR="00F740E7" w:rsidRPr="00F740E7" w:rsidRDefault="00F740E7" w:rsidP="00F740E7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i/>
          <w:iCs/>
          <w:lang w:eastAsia="nl-NL"/>
        </w:rPr>
        <w:t xml:space="preserve">CV (beoogd) </w:t>
      </w:r>
      <w:r w:rsidR="00785CE7">
        <w:rPr>
          <w:rFonts w:ascii="Arial" w:eastAsia="Times New Roman" w:hAnsi="Arial" w:cs="Arial"/>
          <w:i/>
          <w:iCs/>
          <w:lang w:eastAsia="nl-NL"/>
        </w:rPr>
        <w:t xml:space="preserve">P-opleider / </w:t>
      </w:r>
      <w:r w:rsidRPr="00F740E7">
        <w:rPr>
          <w:rFonts w:ascii="Arial" w:eastAsia="Times New Roman" w:hAnsi="Arial" w:cs="Arial"/>
          <w:i/>
          <w:iCs/>
          <w:lang w:eastAsia="nl-NL"/>
        </w:rPr>
        <w:t>praktijkopleider + waarnemend praktijkopleider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19ACCE4E" w14:textId="389BA0A7" w:rsidR="00F740E7" w:rsidRPr="00F740E7" w:rsidRDefault="00F740E7" w:rsidP="00F740E7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i/>
          <w:iCs/>
          <w:lang w:eastAsia="nl-NL"/>
        </w:rPr>
        <w:t xml:space="preserve">Contract (beoogd) </w:t>
      </w:r>
      <w:r w:rsidR="003F63EC">
        <w:rPr>
          <w:rFonts w:ascii="Arial" w:eastAsia="Times New Roman" w:hAnsi="Arial" w:cs="Arial"/>
          <w:i/>
          <w:iCs/>
          <w:lang w:eastAsia="nl-NL"/>
        </w:rPr>
        <w:t xml:space="preserve">P-opleider / </w:t>
      </w:r>
      <w:r w:rsidRPr="00F740E7">
        <w:rPr>
          <w:rFonts w:ascii="Arial" w:eastAsia="Times New Roman" w:hAnsi="Arial" w:cs="Arial"/>
          <w:i/>
          <w:iCs/>
          <w:lang w:eastAsia="nl-NL"/>
        </w:rPr>
        <w:t>praktijkopleider 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157332FF" w14:textId="77777777" w:rsidR="00F740E7" w:rsidRPr="00F740E7" w:rsidRDefault="00F740E7" w:rsidP="00F740E7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i/>
          <w:iCs/>
          <w:lang w:eastAsia="nl-NL"/>
        </w:rPr>
        <w:t>Indien samenwerking: detacheringsovereenkomst </w:t>
      </w:r>
      <w:proofErr w:type="spellStart"/>
      <w:r w:rsidRPr="00F740E7">
        <w:rPr>
          <w:rFonts w:ascii="Arial" w:eastAsia="Times New Roman" w:hAnsi="Arial" w:cs="Arial"/>
          <w:i/>
          <w:iCs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i/>
          <w:iCs/>
          <w:lang w:eastAsia="nl-NL"/>
        </w:rPr>
        <w:t> + samenwerkingsovereenkomst tussen de instellingen</w:t>
      </w:r>
      <w:r w:rsidRPr="00F740E7">
        <w:rPr>
          <w:rFonts w:ascii="Arial" w:eastAsia="Times New Roman" w:hAnsi="Arial" w:cs="Arial"/>
          <w:lang w:eastAsia="nl-NL"/>
        </w:rPr>
        <w:t> </w:t>
      </w:r>
    </w:p>
    <w:p w14:paraId="7F781E00" w14:textId="77777777" w:rsidR="00F740E7" w:rsidRPr="00F740E7" w:rsidRDefault="00F740E7" w:rsidP="00F740E7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F740E7">
        <w:rPr>
          <w:rFonts w:ascii="Arial" w:eastAsia="Times New Roman" w:hAnsi="Arial" w:cs="Arial"/>
          <w:i/>
          <w:iCs/>
          <w:lang w:eastAsia="nl-NL"/>
        </w:rPr>
        <w:t>Leerarbeidsovereenkomst </w:t>
      </w:r>
      <w:proofErr w:type="spellStart"/>
      <w:r w:rsidRPr="00F740E7">
        <w:rPr>
          <w:rFonts w:ascii="Arial" w:eastAsia="Times New Roman" w:hAnsi="Arial" w:cs="Arial"/>
          <w:i/>
          <w:iCs/>
          <w:lang w:eastAsia="nl-NL"/>
        </w:rPr>
        <w:t>opleideling</w:t>
      </w:r>
      <w:proofErr w:type="spellEnd"/>
      <w:r w:rsidRPr="00F740E7">
        <w:rPr>
          <w:rFonts w:ascii="Arial" w:eastAsia="Times New Roman" w:hAnsi="Arial" w:cs="Arial"/>
          <w:i/>
          <w:iCs/>
          <w:lang w:eastAsia="nl-NL"/>
        </w:rPr>
        <w:t>(en)</w:t>
      </w:r>
      <w:r w:rsidRPr="00F740E7">
        <w:rPr>
          <w:rFonts w:ascii="Arial" w:eastAsia="Times New Roman" w:hAnsi="Arial" w:cs="Arial"/>
          <w:lang w:eastAsia="nl-NL"/>
        </w:rPr>
        <w:t> </w:t>
      </w:r>
      <w:r w:rsidRPr="00F740E7">
        <w:rPr>
          <w:rFonts w:ascii="Arial" w:eastAsia="Times New Roman" w:hAnsi="Arial" w:cs="Arial"/>
          <w:lang w:eastAsia="nl-NL"/>
        </w:rPr>
        <w:br/>
        <w:t> </w:t>
      </w:r>
    </w:p>
    <w:p w14:paraId="2AA5F507" w14:textId="77777777" w:rsidR="00F740E7" w:rsidRPr="00F740E7" w:rsidRDefault="00F740E7" w:rsidP="00F740E7">
      <w:pPr>
        <w:rPr>
          <w:b/>
          <w:bCs/>
        </w:rPr>
      </w:pPr>
    </w:p>
    <w:sectPr w:rsidR="00F740E7" w:rsidRPr="00F7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43D47C"/>
    <w:multiLevelType w:val="hybridMultilevel"/>
    <w:tmpl w:val="9F1902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50F51"/>
    <w:multiLevelType w:val="multilevel"/>
    <w:tmpl w:val="B04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705D6"/>
    <w:multiLevelType w:val="multilevel"/>
    <w:tmpl w:val="05F0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B1F43"/>
    <w:multiLevelType w:val="multilevel"/>
    <w:tmpl w:val="0C1E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77513"/>
    <w:multiLevelType w:val="multilevel"/>
    <w:tmpl w:val="60864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27721D"/>
    <w:multiLevelType w:val="multilevel"/>
    <w:tmpl w:val="16BA5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B10BD"/>
    <w:multiLevelType w:val="multilevel"/>
    <w:tmpl w:val="CD58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63B1C"/>
    <w:multiLevelType w:val="multilevel"/>
    <w:tmpl w:val="E66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7B516C"/>
    <w:multiLevelType w:val="multilevel"/>
    <w:tmpl w:val="DF5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0F7934"/>
    <w:multiLevelType w:val="multilevel"/>
    <w:tmpl w:val="0F744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9F02DB9"/>
    <w:multiLevelType w:val="multilevel"/>
    <w:tmpl w:val="782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9D4EF1"/>
    <w:multiLevelType w:val="multilevel"/>
    <w:tmpl w:val="875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676604"/>
    <w:multiLevelType w:val="multilevel"/>
    <w:tmpl w:val="07B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C86D0F"/>
    <w:multiLevelType w:val="multilevel"/>
    <w:tmpl w:val="28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0C541A"/>
    <w:multiLevelType w:val="multilevel"/>
    <w:tmpl w:val="440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7504D4"/>
    <w:multiLevelType w:val="multilevel"/>
    <w:tmpl w:val="DBB2F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5C15BB"/>
    <w:multiLevelType w:val="multilevel"/>
    <w:tmpl w:val="93B8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76CB4"/>
    <w:multiLevelType w:val="multilevel"/>
    <w:tmpl w:val="18A48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3EF0EDF"/>
    <w:multiLevelType w:val="multilevel"/>
    <w:tmpl w:val="585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BB07AB"/>
    <w:multiLevelType w:val="multilevel"/>
    <w:tmpl w:val="DCB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6301CE"/>
    <w:multiLevelType w:val="multilevel"/>
    <w:tmpl w:val="E878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2E741C"/>
    <w:multiLevelType w:val="multilevel"/>
    <w:tmpl w:val="720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F0083D"/>
    <w:multiLevelType w:val="multilevel"/>
    <w:tmpl w:val="7A6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2"/>
  </w:num>
  <w:num w:numId="5">
    <w:abstractNumId w:val="20"/>
  </w:num>
  <w:num w:numId="6">
    <w:abstractNumId w:val="21"/>
  </w:num>
  <w:num w:numId="7">
    <w:abstractNumId w:val="22"/>
  </w:num>
  <w:num w:numId="8">
    <w:abstractNumId w:val="2"/>
  </w:num>
  <w:num w:numId="9">
    <w:abstractNumId w:val="19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5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E7"/>
    <w:rsid w:val="003F63EC"/>
    <w:rsid w:val="006D62A5"/>
    <w:rsid w:val="00785CE7"/>
    <w:rsid w:val="00815153"/>
    <w:rsid w:val="00DE77D7"/>
    <w:rsid w:val="00F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D4C"/>
  <w15:chartTrackingRefBased/>
  <w15:docId w15:val="{71893EAC-5B11-401E-9AD9-FE59367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7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740E7"/>
  </w:style>
  <w:style w:type="character" w:customStyle="1" w:styleId="scxw144134903">
    <w:name w:val="scxw144134903"/>
    <w:basedOn w:val="Standaardalinea-lettertype"/>
    <w:rsid w:val="00F740E7"/>
  </w:style>
  <w:style w:type="character" w:customStyle="1" w:styleId="contextualspellingandgrammarerror">
    <w:name w:val="contextualspellingandgrammarerror"/>
    <w:basedOn w:val="Standaardalinea-lettertype"/>
    <w:rsid w:val="00F740E7"/>
  </w:style>
  <w:style w:type="character" w:customStyle="1" w:styleId="eop">
    <w:name w:val="eop"/>
    <w:basedOn w:val="Standaardalinea-lettertype"/>
    <w:rsid w:val="00F740E7"/>
  </w:style>
  <w:style w:type="character" w:customStyle="1" w:styleId="spellingerror">
    <w:name w:val="spellingerror"/>
    <w:basedOn w:val="Standaardalinea-lettertype"/>
    <w:rsid w:val="00F740E7"/>
  </w:style>
  <w:style w:type="character" w:customStyle="1" w:styleId="scxw202672952">
    <w:name w:val="scxw202672952"/>
    <w:basedOn w:val="Standaardalinea-lettertype"/>
    <w:rsid w:val="00F740E7"/>
  </w:style>
  <w:style w:type="paragraph" w:customStyle="1" w:styleId="Default">
    <w:name w:val="Default"/>
    <w:rsid w:val="00DE7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1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zpt.nl/site/fgz/de-fgzpt/college/thema%E2%80%99s-en-project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ietskedijkink@rin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9ED436A3F341AA5EB759151270BC" ma:contentTypeVersion="11" ma:contentTypeDescription="Een nieuw document maken." ma:contentTypeScope="" ma:versionID="c60a1ebae5b7b2cf5a02c0d7cf54e98e">
  <xsd:schema xmlns:xsd="http://www.w3.org/2001/XMLSchema" xmlns:xs="http://www.w3.org/2001/XMLSchema" xmlns:p="http://schemas.microsoft.com/office/2006/metadata/properties" xmlns:ns2="142f20e6-ce22-4fa7-9036-26380cca97d1" xmlns:ns3="9dc6a2bf-9981-4e63-b12f-eaa13e3c161a" targetNamespace="http://schemas.microsoft.com/office/2006/metadata/properties" ma:root="true" ma:fieldsID="03c037bc1bf165318e1ca52224865c9f" ns2:_="" ns3:_="">
    <xsd:import namespace="142f20e6-ce22-4fa7-9036-26380cca97d1"/>
    <xsd:import namespace="9dc6a2bf-9981-4e63-b12f-eaa13e3c1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0e6-ce22-4fa7-9036-26380cca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a2bf-9981-4e63-b12f-eaa13e3c1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E049D-47FF-4E2C-ACD2-1A88955AF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20e6-ce22-4fa7-9036-26380cca97d1"/>
    <ds:schemaRef ds:uri="9dc6a2bf-9981-4e63-b12f-eaa13e3c1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84FC8-6C3D-4EDD-AD3A-B97CB60EB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45711-966A-4FDC-BDFF-2AA3AA00E0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dc6a2bf-9981-4e63-b12f-eaa13e3c161a"/>
    <ds:schemaRef ds:uri="142f20e6-ce22-4fa7-9036-26380cca97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3935</Characters>
  <Application>Microsoft Office Word</Application>
  <DocSecurity>4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Dijkink | RINO</dc:creator>
  <cp:keywords/>
  <dc:description/>
  <cp:lastModifiedBy>Wietske Dijkink | RINO</cp:lastModifiedBy>
  <cp:revision>2</cp:revision>
  <dcterms:created xsi:type="dcterms:W3CDTF">2021-07-06T08:11:00Z</dcterms:created>
  <dcterms:modified xsi:type="dcterms:W3CDTF">2021-07-06T08:11:00Z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0x01010008789ED436A3F341AA5EB759151270BC</vt:lpwstr>
  </property>
</Properties>
</file>